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74" w:rsidRPr="00A15AB6" w:rsidRDefault="00180E7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15AB6">
        <w:rPr>
          <w:rFonts w:ascii="Times New Roman" w:hAnsi="Times New Roman" w:cs="Times New Roman"/>
          <w:b/>
          <w:sz w:val="28"/>
          <w:szCs w:val="28"/>
        </w:rPr>
        <w:t>Анотация</w:t>
      </w:r>
      <w:proofErr w:type="spellEnd"/>
      <w:r w:rsidRPr="00A15AB6">
        <w:rPr>
          <w:rFonts w:ascii="Times New Roman" w:hAnsi="Times New Roman" w:cs="Times New Roman"/>
          <w:b/>
          <w:sz w:val="28"/>
          <w:szCs w:val="28"/>
        </w:rPr>
        <w:t xml:space="preserve"> к рабочей </w:t>
      </w:r>
      <w:proofErr w:type="spellStart"/>
      <w:r w:rsidRPr="00A15AB6">
        <w:rPr>
          <w:rFonts w:ascii="Times New Roman" w:hAnsi="Times New Roman" w:cs="Times New Roman"/>
          <w:b/>
          <w:sz w:val="28"/>
          <w:szCs w:val="28"/>
        </w:rPr>
        <w:t>программеРусский</w:t>
      </w:r>
      <w:proofErr w:type="spellEnd"/>
      <w:r w:rsidRPr="00A15AB6">
        <w:rPr>
          <w:rFonts w:ascii="Times New Roman" w:hAnsi="Times New Roman" w:cs="Times New Roman"/>
          <w:b/>
          <w:sz w:val="28"/>
          <w:szCs w:val="28"/>
        </w:rPr>
        <w:t xml:space="preserve"> язык 1-4 класс</w:t>
      </w:r>
      <w:r w:rsidR="00A15AB6">
        <w:rPr>
          <w:rFonts w:ascii="Times New Roman" w:hAnsi="Times New Roman" w:cs="Times New Roman"/>
          <w:b/>
          <w:sz w:val="28"/>
          <w:szCs w:val="28"/>
        </w:rPr>
        <w:t xml:space="preserve"> (2024-2025г)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180E74" w:rsidRPr="00A15AB6" w:rsidTr="00180E74">
        <w:tc>
          <w:tcPr>
            <w:tcW w:w="3369" w:type="dxa"/>
          </w:tcPr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6202" w:type="dxa"/>
          </w:tcPr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 xml:space="preserve">НОО </w:t>
            </w:r>
            <w:r w:rsidR="000537FB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 СОШ </w:t>
            </w: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Зонального района, Алтайского края</w:t>
            </w:r>
          </w:p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Учебный план школы</w:t>
            </w:r>
          </w:p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ФРП НОО</w:t>
            </w:r>
          </w:p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ФРП воспитания</w:t>
            </w:r>
          </w:p>
        </w:tc>
      </w:tr>
      <w:tr w:rsidR="00180E74" w:rsidRPr="00A15AB6" w:rsidTr="00180E74">
        <w:tc>
          <w:tcPr>
            <w:tcW w:w="3369" w:type="dxa"/>
          </w:tcPr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6202" w:type="dxa"/>
          </w:tcPr>
          <w:p w:rsidR="00180E74" w:rsidRPr="00A15AB6" w:rsidRDefault="00180E74" w:rsidP="00180E74">
            <w:pPr>
              <w:pStyle w:val="a4"/>
              <w:rPr>
                <w:color w:val="000000"/>
              </w:rPr>
            </w:pPr>
            <w:r w:rsidRPr="00A15AB6">
              <w:rPr>
                <w:color w:val="000000"/>
              </w:rPr>
              <w:t>Изучение русского языка в начальной школе направлено на достижение следующих целей:</w:t>
            </w:r>
          </w:p>
          <w:p w:rsidR="00180E74" w:rsidRPr="00A15AB6" w:rsidRDefault="00180E74" w:rsidP="00180E74">
            <w:pPr>
              <w:pStyle w:val="a4"/>
              <w:rPr>
                <w:color w:val="000000"/>
              </w:rPr>
            </w:pPr>
            <w:proofErr w:type="gramStart"/>
            <w:r w:rsidRPr="00A15AB6">
              <w:rPr>
                <w:color w:val="000000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A15AB6">
              <w:rPr>
                <w:color w:val="000000"/>
              </w:rPr>
              <w:t>духовно</w:t>
            </w:r>
            <w:r w:rsidRPr="00A15AB6">
              <w:rPr>
                <w:color w:val="000000"/>
              </w:rPr>
              <w:softHyphen/>
              <w:t>нравственных</w:t>
            </w:r>
            <w:proofErr w:type="spellEnd"/>
            <w:r w:rsidRPr="00A15AB6">
              <w:rPr>
                <w:color w:val="000000"/>
              </w:rPr>
      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</w:t>
            </w:r>
            <w:r w:rsidRPr="00A15AB6">
              <w:rPr>
                <w:color w:val="000000"/>
              </w:rPr>
              <w:softHyphen/>
              <w:t xml:space="preserve"> мание роли русского языка как языка межнационального общения; осознание правильной устной и письменной речи как показателя общей культуры человека•</w:t>
            </w:r>
            <w:proofErr w:type="gramEnd"/>
          </w:p>
          <w:p w:rsidR="00180E74" w:rsidRPr="00A15AB6" w:rsidRDefault="00180E74" w:rsidP="00180E74">
            <w:pPr>
              <w:pStyle w:val="a4"/>
              <w:rPr>
                <w:color w:val="000000"/>
              </w:rPr>
            </w:pPr>
            <w:r w:rsidRPr="00A15AB6">
              <w:rPr>
                <w:color w:val="000000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A15AB6">
              <w:rPr>
                <w:color w:val="000000"/>
              </w:rPr>
              <w:t>аудированием</w:t>
            </w:r>
            <w:proofErr w:type="spellEnd"/>
            <w:r w:rsidRPr="00A15AB6">
              <w:rPr>
                <w:color w:val="000000"/>
              </w:rPr>
              <w:t>, говорением, чтением, письмом;</w:t>
            </w:r>
          </w:p>
          <w:p w:rsidR="00180E74" w:rsidRPr="00A15AB6" w:rsidRDefault="00180E74" w:rsidP="00180E74">
            <w:pPr>
              <w:pStyle w:val="a4"/>
              <w:rPr>
                <w:color w:val="000000"/>
              </w:rPr>
            </w:pPr>
            <w:r w:rsidRPr="00A15AB6">
              <w:rPr>
                <w:color w:val="000000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A15AB6">
              <w:rPr>
                <w:color w:val="000000"/>
              </w:rPr>
              <w:t>морфемике</w:t>
            </w:r>
            <w:proofErr w:type="spellEnd"/>
            <w:r w:rsidRPr="00A15AB6">
              <w:rPr>
                <w:color w:val="000000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180E74" w:rsidRPr="00A15AB6" w:rsidRDefault="00180E74" w:rsidP="00180E74">
            <w:pPr>
              <w:pStyle w:val="a4"/>
              <w:rPr>
                <w:color w:val="000000"/>
              </w:rPr>
            </w:pPr>
            <w:r w:rsidRPr="00A15AB6">
              <w:rPr>
                <w:color w:val="000000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74" w:rsidRPr="00A15AB6" w:rsidTr="00180E74">
        <w:tc>
          <w:tcPr>
            <w:tcW w:w="3369" w:type="dxa"/>
          </w:tcPr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Срок реализации предмета</w:t>
            </w:r>
          </w:p>
        </w:tc>
        <w:tc>
          <w:tcPr>
            <w:tcW w:w="6202" w:type="dxa"/>
          </w:tcPr>
          <w:p w:rsidR="00180E74" w:rsidRPr="00A15AB6" w:rsidRDefault="005D2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  <w:tr w:rsidR="00180E74" w:rsidRPr="00A15AB6" w:rsidTr="00180E74">
        <w:tc>
          <w:tcPr>
            <w:tcW w:w="3369" w:type="dxa"/>
          </w:tcPr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учебного материала</w:t>
            </w:r>
          </w:p>
        </w:tc>
        <w:tc>
          <w:tcPr>
            <w:tcW w:w="6202" w:type="dxa"/>
          </w:tcPr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результате изучения предмета «Русский язык» в начальной школе </w:t>
            </w: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обучающегося будут сформированы следующие личностные результаты: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гражданско-патриотического воспитания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становление ценностного отношения к своей Родине, в том числе через изучение русского языка, отражающего историю и культуру страны;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своей сопричастности к прошлому,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настоящему и будущему своей страны и родного края, в том числе через обсуждение ситуаций при работе с текстами на уроках русского языка;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духовно-нравственного воспитания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языка как одной из главных духовно-нравственных ценностей народа; 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признание индивидуальности каждого человека с опорой на собственный жизненный и читательский опыт;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эстетического воспитания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стремление к самовыражению в искусстве слова; осознание важности русского языка как средства общения и самовыражения;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физического воспитания, формирования культуры здоровья и эмоционального благополучия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правил безопасного поиска в информационной среде дополнительной информации в процессе языкового образования;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трудового воспитания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экологического воспитания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бережное отношение к природе, формируемое в процессе работы с текстами;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неприятие действий, приносящих вред природе;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ценности научного познания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 РЕЗУЛЬТАТЫ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обучающегося будут сформированы следующие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базовые логические действия как часть познавательных универсальных учебных действий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сравнивать различные языковые единицы (звуки, слова, предложения, тексты), устанавливать основания для сравнения языковых единиц (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частеречная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принадлежность, грамматический признак, лексическое значение и другое); устанавливать аналогии языковых единиц;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объединять объекты (языковые единицы) по определённому признаку;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причинноследственные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в ситуациях наблюдения за языковым материалом, делать выводы.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обучающегося будут сформированы следующие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базовые исследовательские действия как часть познавательных универсальных учебных действий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формулировать цель, планировать изменения языкового объекта, речевой ситуации;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несколько вариантов выполнения задания, выбирать наиболее </w:t>
            </w: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целесообразный</w:t>
            </w:r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основе предложенных критериев);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по предложенному плану несложное лингвистическое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миниисследование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выполнять по предложенному плану проектное задание;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 вопросы в процессе анализа предложенного языкового материала;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возможное развитие процессов, событий и их последствия в аналогичных или сходных ситуациях.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обучающегося будут сформированы следующие умения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работать с информацией как часть познавательных универсальных учебных действий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выбирать источник получения информации: нужный словарь для получения запрашиваемой информации, для уточнения;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согласно заданному алгоритму находить представленную в явном виде информацию в предложенном источнике: в словарях, справочниках;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создавать текстовую, видео, графическую, звуковую информацию в соответствии с учебной задачей;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обучающегося будут сформированы следующие умения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общения как часть коммуникативных универсальных учебных действий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формулировать суждения, выражать эмоции в соответствии с целями и условиями общения в знакомой среде;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проявлять уважительное отношение к собеседнику, соблюдать правила ведения диалоги и дискуссии;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признавать возможность существования разных точек зрения;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корректно и аргументированно высказывать своё мнение;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строить речевое высказывание в соответствии с поставленной задачей;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создавать устные и письменные тексты (описание, рассуждение, повествование) в соответствии с речевой ситуацией;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готовить небольшие публичные выступления о результатах парной и групповой работы, о результатах наблюдения, выполненного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миниисследования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проектного задания;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подбирать иллюстративный материал (рисунки, фото, плакаты) к тексту выступления.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обучающегося будут сформированы следующие умения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самоорганизации как части регулятивных универсальных учебных действий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планировать действия по решению учебной задачи для получения результата;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выстраивать последовательность выбранных действий.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обучающегося будут сформированы следующие умения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самоконтроля как части регулятивных универсальных учебных действий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причины успеха (неудач) учебной деятельности;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свои учебные действия для преодоления речевых и орфографических ошибок;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соотносить результат деятельности с поставленной учебной задачей по выделению, характеристике, использованию языковых единиц;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ошибку, допущенную при работе с языковым материалом, находить орфографическую и пунктуационную ошибку;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сравнивать результаты своей деятельности и деятельности одноклассников, объективно оценивать их по предложенным критериям.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 обучающегося будут сформированы следующие умения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совместной деятельности: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проявлять готовность руководить, выполнять поручения, подчиняться, самостоятельно разрешать конфликты;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ответственно выполнять свою часть работы;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оценивать свой вклад в общий результат;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совместные проектные задания с опорой на предложенные образцы. 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1 КЛАСС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концу обучения в первом классе </w:t>
            </w: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научится: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слово и предложение; вычленять слова из предложений;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вычленять звуки из слова;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ударные и безударные гласные звуки;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согласные звуки: мягкие и твёрдые, звонкие и глухие (вне слова и в слове);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понятия «звук» и «буква»;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обозначать на письме мягкость согласных звуков буквами е, ё, ю, я и буквой ь в конце слова;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аккуратным разборчивым почерком без искажений прописные и строчные буквы, соединения букв, слова;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ши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положении под ударением),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ща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чу,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; непроверяемые гласные и согласные (перечень слов в орфографическом словаре учебника);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исправлять ошибки на изученные правила, описки;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понимать прослушанный текст;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вслух и про себя (с пониманием) короткие тексты с соблюдением интонации и пауз в соответствии со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знаками препинания в конце предложения;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в тексте слова, значение которых требует уточнения;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составлять предложение из набора форм слов;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устно составлять текст из 3-5 предложений по сюжетным картинкам и на основе наблюдений;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изученные понятия в процессе решения учебных задач.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2 КЛАСС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концу обучения во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втором классе </w:t>
            </w: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научится: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осознавать язык как основное средство общения;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соотношение звукового и буквенного состава слова, в том числе с учётом функций букв е, ё, ю, 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обозначать на письме мягкость согласных звуков буквой мягкий знак в середине слова;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однокоренные слова;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выделять в слове корень (простые случаи);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выделять в слове окончание;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слова, отвечающие на вопросы «кто?», «что?»;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слова, отвечающие на вопросы «что делать?», «что сделать?» и другие;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слова, отвечающие на вопросы «какой?», «какая?», «какое?», «какие?»;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 предложения по цели высказывания и по эмоциональной окраске;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место орфограммы в слове и между словами на изученные правила;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изученные правила правописания, в том числе: сочетания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чк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чт</w:t>
            </w:r>
            <w:proofErr w:type="spellEnd"/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щн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нч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исправлять ошибки на изученные правила, описки;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толковым, орфографическим, орфоэпическим словарями учебника;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простые выводы на основе прочитанного (услышанного) устно и письменно (1-2 предложения);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составлять предложения из слов, устанавливая между ними смысловую связь по вопросам;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тему текста и озаглавливать текст, отражая его тему;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составлять текст из разрозненных предложений, частей текста;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подробное изложение повествовательного текста объёмом 30-45 слов с опорой на вопросы;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3 КЛАСС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концу обучения в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третьем классе </w:t>
            </w: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научится: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значение русского языка как государственного языка Российской Федерации;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производить звукобуквенный анализ слова (в словах с орфограммами; без транскрибирования);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      </w:r>
            <w:proofErr w:type="gramEnd"/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различать однокоренные слова и синонимы;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в словах с однозначно выделяемыми морфемами окончание, корень, приставку, суффикс;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слова, употреблённые в прямом и переносном значении (простые случаи);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значение слова в тексте;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      </w:r>
            <w:proofErr w:type="gramEnd"/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личные местоимения (в начальной форме);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личные местоимения для устранения неоправданных повторов в тексте;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предлоги и приставки;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 предложения по цели высказывания и по эмоциональной окраске;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главные и второстепенные (без деления на виды) члены предложения;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распространённые и нераспространённые предложения;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      </w:r>
            <w:proofErr w:type="gramEnd"/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правильно списывать слова, предложения, тексты объёмом не более 70 слов;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под диктовку тексты объёмом не более 65 слов с учётом изученных правил правописания;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находить и исправлять ошибки на изученные правила, описки;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понимать тексты разных типов, находить в тексте заданную информацию;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устно и письменно на основе прочитанной (услышанной) информации простые выводы (1-2 предложения);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связь предложений в тексте (с помощью личных местоимений, синонимов, союзов и, а, но);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ключевые слова в тексте;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тему текста и основную мысль текста;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текста, создавать по нему текст и корректировать текст;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подробное изложение по заданному, коллективно или самостоятельно составленному плану;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уточнять значение слова с помощью толкового словаря.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КЛАСС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концу обучения </w:t>
            </w:r>
            <w:r w:rsidRPr="00A15AB6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четвёртом классе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обучающийся научится: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многообразие языков и культур на территории Российской Федерации, осознавать язык как одну из главных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духовнонравственных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ценностей народа;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роль языка как основного средства общения;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осознавать правильную устную и письменную речь как показатель общей культуры человека;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проводить звукобуквенный разбор слов (в соответствии с предложенным в учебнике алгоритмом);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подбирать к предложенным словам синонимы; подбирать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предложенным словам антонимы;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предложение, словосочетание и слово;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предложения по цели высказывания и по эмоциональной окраске;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различать распространённые и нераспространённые предложения;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      </w:r>
            <w:proofErr w:type="gramEnd"/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синтаксический разбор простого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место орфограммы в слове и между словами на изученные правила;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-м</w:t>
            </w:r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я, 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на 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ья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 гостья, на 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ье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 ожерелье во множественном числе, а также кроме собственных имён существительных на 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-ин, 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proofErr w:type="gram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ься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</w:t>
            </w:r>
            <w:proofErr w:type="spellStart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тся</w:t>
            </w:r>
            <w:proofErr w:type="spellEnd"/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; безударные личные окончания глаголов; знаки препинания в предложениях с однородными членами, соединёнными союзами и, а, но и без союзов;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правильно списывать тексты объёмом не более 85 слов;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под диктовку тексты объёмом не более 80 слов с учётом изученных правил правописания;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исправлять орфографические и пунктуационные ошибки на изученные правила, описки;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тему и основную мысль текста; самостоятельно озаглавливать текст с опорой на тему или основную мысль;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корректировать порядок предложений и частей текста;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к заданным текстам;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подробный пересказ текста (устно и письменно);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выборочный пересказ текста (устно);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писать (после предварительной подготовки) сочинения по заданным темам;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</w:t>
            </w: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содержащуюся в тексте информацию; осуществлять ознакомительное чтение в соответствии с поставленной задачей;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своими словами значение изученных понятий; использовать изученные понятия;</w:t>
            </w:r>
          </w:p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      </w:r>
          </w:p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E74" w:rsidRPr="00A15AB6" w:rsidTr="00180E74">
        <w:tc>
          <w:tcPr>
            <w:tcW w:w="3369" w:type="dxa"/>
          </w:tcPr>
          <w:p w:rsidR="00180E74" w:rsidRPr="00A15AB6" w:rsidRDefault="0018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предмета в учебном плане</w:t>
            </w:r>
          </w:p>
        </w:tc>
        <w:tc>
          <w:tcPr>
            <w:tcW w:w="6202" w:type="dxa"/>
          </w:tcPr>
          <w:p w:rsidR="00A15AB6" w:rsidRPr="00A15AB6" w:rsidRDefault="00A15AB6" w:rsidP="00A15AB6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15AB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Общее число часов, отведённых на изучение «Русского языка», – 675 (5 часов в неделю в каждом классе): в 1 классе – 165 ч, во 2–4 классах – по 170 ч.</w:t>
            </w:r>
          </w:p>
          <w:p w:rsidR="00180E74" w:rsidRPr="00A15AB6" w:rsidRDefault="00180E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5AB6" w:rsidRPr="00A15AB6" w:rsidRDefault="00A15A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E74" w:rsidRPr="00A15AB6" w:rsidRDefault="00180E74">
      <w:pPr>
        <w:rPr>
          <w:rFonts w:ascii="Times New Roman" w:hAnsi="Times New Roman" w:cs="Times New Roman"/>
          <w:sz w:val="24"/>
          <w:szCs w:val="24"/>
        </w:rPr>
      </w:pPr>
    </w:p>
    <w:sectPr w:rsidR="00180E74" w:rsidRPr="00A15AB6" w:rsidSect="0074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0E74"/>
    <w:rsid w:val="000537FB"/>
    <w:rsid w:val="00180E74"/>
    <w:rsid w:val="004C17B4"/>
    <w:rsid w:val="005D21C0"/>
    <w:rsid w:val="006B355F"/>
    <w:rsid w:val="00741130"/>
    <w:rsid w:val="00A1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1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3562</Words>
  <Characters>20306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gringo_vw@mail.ru</dc:creator>
  <cp:lastModifiedBy>1</cp:lastModifiedBy>
  <cp:revision>6</cp:revision>
  <dcterms:created xsi:type="dcterms:W3CDTF">2024-09-11T14:28:00Z</dcterms:created>
  <dcterms:modified xsi:type="dcterms:W3CDTF">2025-02-07T08:55:00Z</dcterms:modified>
</cp:coreProperties>
</file>